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5B" w:rsidRPr="00B01452" w:rsidRDefault="00BB785B" w:rsidP="00BB785B">
      <w:pPr>
        <w:pStyle w:val="a5"/>
        <w:jc w:val="center"/>
        <w:rPr>
          <w:rFonts w:ascii="仿宋" w:eastAsia="仿宋" w:hAnsi="仿宋"/>
          <w:color w:val="666666"/>
          <w:sz w:val="28"/>
          <w:szCs w:val="28"/>
        </w:rPr>
      </w:pPr>
      <w:r w:rsidRPr="00B01452">
        <w:rPr>
          <w:rStyle w:val="a6"/>
          <w:rFonts w:ascii="仿宋" w:eastAsia="仿宋" w:hAnsi="仿宋" w:hint="eastAsia"/>
          <w:color w:val="666666"/>
          <w:sz w:val="28"/>
          <w:szCs w:val="28"/>
        </w:rPr>
        <w:t>加入</w:t>
      </w:r>
      <w:r w:rsidR="0023691A">
        <w:rPr>
          <w:rStyle w:val="a6"/>
          <w:rFonts w:ascii="仿宋" w:eastAsia="仿宋" w:hAnsi="仿宋" w:hint="eastAsia"/>
          <w:color w:val="666666"/>
          <w:sz w:val="28"/>
          <w:szCs w:val="28"/>
        </w:rPr>
        <w:t>深圳市</w:t>
      </w:r>
      <w:r w:rsidRPr="00B01452">
        <w:rPr>
          <w:rStyle w:val="a6"/>
          <w:rFonts w:ascii="仿宋" w:eastAsia="仿宋" w:hAnsi="仿宋" w:hint="eastAsia"/>
          <w:color w:val="666666"/>
          <w:sz w:val="28"/>
          <w:szCs w:val="28"/>
        </w:rPr>
        <w:t>湖北商会物流供应链协会，尊享全方位会员服务</w:t>
      </w:r>
    </w:p>
    <w:p w:rsidR="00BB785B" w:rsidRPr="00B01452" w:rsidRDefault="00BB785B" w:rsidP="00BB785B">
      <w:pPr>
        <w:pStyle w:val="a5"/>
        <w:rPr>
          <w:rFonts w:ascii="仿宋" w:eastAsia="仿宋" w:hAnsi="仿宋"/>
          <w:color w:val="666666"/>
          <w:sz w:val="28"/>
          <w:szCs w:val="28"/>
        </w:rPr>
      </w:pPr>
      <w:r w:rsidRPr="00B01452">
        <w:rPr>
          <w:rStyle w:val="a6"/>
          <w:rFonts w:ascii="仿宋" w:eastAsia="仿宋" w:hAnsi="仿宋" w:hint="eastAsia"/>
          <w:color w:val="666666"/>
          <w:sz w:val="28"/>
          <w:szCs w:val="28"/>
        </w:rPr>
        <w:t>第一：增加会员企业收入</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加入我们</w:t>
      </w:r>
      <w:r w:rsidR="0023691A">
        <w:rPr>
          <w:rFonts w:ascii="仿宋" w:eastAsia="仿宋" w:hAnsi="仿宋" w:hint="eastAsia"/>
          <w:color w:val="666666"/>
          <w:sz w:val="28"/>
          <w:szCs w:val="28"/>
        </w:rPr>
        <w:t>深圳市</w:t>
      </w:r>
      <w:r w:rsidRPr="00B01452">
        <w:rPr>
          <w:rFonts w:ascii="仿宋" w:eastAsia="仿宋" w:hAnsi="仿宋" w:hint="eastAsia"/>
          <w:color w:val="666666"/>
          <w:sz w:val="28"/>
          <w:szCs w:val="28"/>
        </w:rPr>
        <w:t>湖北商会物流供应链协会的重中之重就是要依托湖北商会物流供应链协会大平台，帮助会员企业开拓订单成交渠道，增强会员企业营业收入，落地措施如下：</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1、会员企业内部交易更诚信、实惠。</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我们湖北商会物流供应链协会有汽车贸易整车或后市场零配件销售会员单位，也有汽车融资租赁会员，这为货运物流企业会员提供了装备、资金支持。汽贸会员企业也可以帮助货运会员企业介绍生意。</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2、会员企业抱团发展，大集团招标有机会竞标胜出。</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单一物流供应链企业资金少、资质差、社会关系弱，难以在大型央企物流货运项目招标集中采购项目赢得生意机会。加入我们湖北商会物流供应链协会后可以组建集团化股份制会员企业公司，提升企业资质，与竞争对手展开有力竞争，获取大集团采购订单机会。</w:t>
      </w:r>
    </w:p>
    <w:p w:rsidR="00BB785B" w:rsidRPr="00B01452" w:rsidRDefault="00BB785B" w:rsidP="00BB785B">
      <w:pPr>
        <w:pStyle w:val="a5"/>
        <w:rPr>
          <w:rFonts w:ascii="仿宋" w:eastAsia="仿宋" w:hAnsi="仿宋"/>
          <w:color w:val="666666"/>
          <w:sz w:val="28"/>
          <w:szCs w:val="28"/>
        </w:rPr>
      </w:pPr>
      <w:r w:rsidRPr="00B01452">
        <w:rPr>
          <w:rStyle w:val="a6"/>
          <w:rFonts w:ascii="仿宋" w:eastAsia="仿宋" w:hAnsi="仿宋" w:hint="eastAsia"/>
          <w:color w:val="666666"/>
          <w:sz w:val="28"/>
          <w:szCs w:val="28"/>
        </w:rPr>
        <w:t>第二：节省会员企业成本</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1、联合招聘司机、管理人才，节省人工</w:t>
      </w:r>
      <w:r w:rsidR="00B01452">
        <w:rPr>
          <w:rFonts w:ascii="仿宋" w:eastAsia="仿宋" w:hAnsi="仿宋" w:hint="eastAsia"/>
          <w:color w:val="666666"/>
          <w:sz w:val="28"/>
          <w:szCs w:val="28"/>
        </w:rPr>
        <w:t>成本</w:t>
      </w:r>
      <w:r w:rsidRPr="00B01452">
        <w:rPr>
          <w:rFonts w:ascii="仿宋" w:eastAsia="仿宋" w:hAnsi="仿宋" w:hint="eastAsia"/>
          <w:color w:val="666666"/>
          <w:sz w:val="28"/>
          <w:szCs w:val="28"/>
        </w:rPr>
        <w:t>。</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协会对接人才市场、高等院校，会员企业联合招聘司机、管理人才，快捷方便。</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lastRenderedPageBreak/>
        <w:t>2、团购财务、税务、法律服务，节省管理成本。</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协会对接专业财务、税务、法律服务机构，团购服务更省钱。</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3、团购车辆保险、货物责任险、货车及其配件和易损件，</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团购加油和停车服务、维修保养服务更省钱。</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4、以协会对接银行，提高会员企业银行贷款额度，融资渠道广，融资成本低。</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5、以协会对接政府招商，节约企业广告成本</w:t>
      </w:r>
    </w:p>
    <w:p w:rsidR="00BB785B" w:rsidRPr="00B01452" w:rsidRDefault="00BB785B" w:rsidP="00BB785B">
      <w:pPr>
        <w:pStyle w:val="a5"/>
        <w:rPr>
          <w:rFonts w:ascii="仿宋" w:eastAsia="仿宋" w:hAnsi="仿宋"/>
          <w:color w:val="666666"/>
          <w:sz w:val="28"/>
          <w:szCs w:val="28"/>
        </w:rPr>
      </w:pPr>
      <w:r w:rsidRPr="00B01452">
        <w:rPr>
          <w:rStyle w:val="a6"/>
          <w:rFonts w:ascii="仿宋" w:eastAsia="仿宋" w:hAnsi="仿宋" w:hint="eastAsia"/>
          <w:color w:val="666666"/>
          <w:sz w:val="28"/>
          <w:szCs w:val="28"/>
        </w:rPr>
        <w:t>第三：提供多种增值服务</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1、政府简政放权，协会承接政府服务企业的部分职能，为会员企业争取税收减免、科研经费投入等财政补贴惠民政策。</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2、协会搭台，会员唱戏，推动多层次、全方位交流合作，增进诚信、互利互惠。</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2.1 老乡会员之间充分交流老乡感情，推动合作。</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2.2会员与协会之间充分交流，会员抱团发展。</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2.3协会与协会充分交流，推动不同产业融合。</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2.4协会与政府交流，推动招商引资。</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lastRenderedPageBreak/>
        <w:t>2.5协会与科研、教育、文化、体育、卫生事业单位、政党社团充分交流，</w:t>
      </w:r>
      <w:r w:rsidRPr="00B01452">
        <w:rPr>
          <w:rStyle w:val="apple-converted-space"/>
          <w:rFonts w:ascii="微软雅黑" w:eastAsia="仿宋" w:hAnsi="微软雅黑" w:hint="eastAsia"/>
          <w:color w:val="666666"/>
          <w:sz w:val="28"/>
          <w:szCs w:val="28"/>
        </w:rPr>
        <w:t> </w:t>
      </w:r>
      <w:r w:rsidRPr="00B01452">
        <w:rPr>
          <w:rFonts w:ascii="仿宋" w:eastAsia="仿宋" w:hAnsi="仿宋" w:hint="eastAsia"/>
          <w:color w:val="666666"/>
          <w:sz w:val="28"/>
          <w:szCs w:val="28"/>
        </w:rPr>
        <w:br/>
        <w:t>提升会员企业影响力。</w:t>
      </w:r>
    </w:p>
    <w:p w:rsidR="00BB785B" w:rsidRPr="00B01452" w:rsidRDefault="00BB785B" w:rsidP="00BB785B">
      <w:pPr>
        <w:pStyle w:val="a5"/>
        <w:rPr>
          <w:rFonts w:ascii="仿宋" w:eastAsia="仿宋" w:hAnsi="仿宋"/>
          <w:color w:val="666666"/>
          <w:sz w:val="28"/>
          <w:szCs w:val="28"/>
        </w:rPr>
      </w:pPr>
      <w:r w:rsidRPr="00B01452">
        <w:rPr>
          <w:rFonts w:ascii="仿宋" w:eastAsia="仿宋" w:hAnsi="仿宋" w:hint="eastAsia"/>
          <w:color w:val="666666"/>
          <w:sz w:val="28"/>
          <w:szCs w:val="28"/>
        </w:rPr>
        <w:t>3、热心慈善，奉献公益，提升会员企业品牌知名度和美誉度。</w:t>
      </w:r>
    </w:p>
    <w:p w:rsidR="00C56F47" w:rsidRPr="00B01452" w:rsidRDefault="00BB785B" w:rsidP="00BB785B">
      <w:pPr>
        <w:pStyle w:val="a5"/>
        <w:jc w:val="right"/>
        <w:rPr>
          <w:rFonts w:ascii="仿宋" w:eastAsia="仿宋" w:hAnsi="仿宋"/>
          <w:color w:val="666666"/>
          <w:sz w:val="28"/>
          <w:szCs w:val="28"/>
        </w:rPr>
      </w:pPr>
      <w:r w:rsidRPr="00B01452">
        <w:rPr>
          <w:rFonts w:ascii="仿宋" w:eastAsia="仿宋" w:hAnsi="仿宋" w:hint="eastAsia"/>
          <w:color w:val="666666"/>
          <w:sz w:val="28"/>
          <w:szCs w:val="28"/>
        </w:rPr>
        <w:t>深圳市湖北商会物流供应链协会秘书处</w:t>
      </w:r>
    </w:p>
    <w:sectPr w:rsidR="00C56F47" w:rsidRPr="00B01452" w:rsidSect="003049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04F" w:rsidRDefault="006F204F" w:rsidP="00BB785B">
      <w:r>
        <w:separator/>
      </w:r>
    </w:p>
  </w:endnote>
  <w:endnote w:type="continuationSeparator" w:id="1">
    <w:p w:rsidR="006F204F" w:rsidRDefault="006F204F" w:rsidP="00BB78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04F" w:rsidRDefault="006F204F" w:rsidP="00BB785B">
      <w:r>
        <w:separator/>
      </w:r>
    </w:p>
  </w:footnote>
  <w:footnote w:type="continuationSeparator" w:id="1">
    <w:p w:rsidR="006F204F" w:rsidRDefault="006F204F" w:rsidP="00BB78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785B"/>
    <w:rsid w:val="0023691A"/>
    <w:rsid w:val="00304979"/>
    <w:rsid w:val="006F204F"/>
    <w:rsid w:val="00B01452"/>
    <w:rsid w:val="00BB785B"/>
    <w:rsid w:val="00C56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78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785B"/>
    <w:rPr>
      <w:sz w:val="18"/>
      <w:szCs w:val="18"/>
    </w:rPr>
  </w:style>
  <w:style w:type="paragraph" w:styleId="a4">
    <w:name w:val="footer"/>
    <w:basedOn w:val="a"/>
    <w:link w:val="Char0"/>
    <w:uiPriority w:val="99"/>
    <w:semiHidden/>
    <w:unhideWhenUsed/>
    <w:rsid w:val="00BB78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785B"/>
    <w:rPr>
      <w:sz w:val="18"/>
      <w:szCs w:val="18"/>
    </w:rPr>
  </w:style>
  <w:style w:type="paragraph" w:styleId="a5">
    <w:name w:val="Normal (Web)"/>
    <w:basedOn w:val="a"/>
    <w:uiPriority w:val="99"/>
    <w:unhideWhenUsed/>
    <w:rsid w:val="00BB785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B785B"/>
    <w:rPr>
      <w:b/>
      <w:bCs/>
    </w:rPr>
  </w:style>
  <w:style w:type="character" w:customStyle="1" w:styleId="apple-converted-space">
    <w:name w:val="apple-converted-space"/>
    <w:basedOn w:val="a0"/>
    <w:rsid w:val="00BB785B"/>
  </w:style>
</w:styles>
</file>

<file path=word/webSettings.xml><?xml version="1.0" encoding="utf-8"?>
<w:webSettings xmlns:r="http://schemas.openxmlformats.org/officeDocument/2006/relationships" xmlns:w="http://schemas.openxmlformats.org/wordprocessingml/2006/main">
  <w:divs>
    <w:div w:id="6233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Words>
  <Characters>747</Characters>
  <Application>Microsoft Office Word</Application>
  <DocSecurity>0</DocSecurity>
  <Lines>6</Lines>
  <Paragraphs>1</Paragraphs>
  <ScaleCrop>false</ScaleCrop>
  <Company>Microsoft</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2017-04-27T09:32:00Z</dcterms:created>
  <dcterms:modified xsi:type="dcterms:W3CDTF">2017-07-05T01:38:00Z</dcterms:modified>
</cp:coreProperties>
</file>